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C6244E" w14:textId="77777777" w:rsidR="006E4AA4" w:rsidRDefault="009F6A07" w:rsidP="006E4AA4">
      <w:pPr>
        <w:tabs>
          <w:tab w:val="left" w:pos="3990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Проект </w:t>
      </w:r>
    </w:p>
    <w:p w14:paraId="256B903E" w14:textId="77777777" w:rsidR="009B4F66" w:rsidRDefault="009B4F66" w:rsidP="009B4F66">
      <w:pPr>
        <w:tabs>
          <w:tab w:val="left" w:pos="3990"/>
          <w:tab w:val="left" w:pos="9072"/>
        </w:tabs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 wp14:anchorId="3E68279C" wp14:editId="3CC46F8D">
            <wp:extent cx="533400" cy="609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894E13" w14:textId="77777777" w:rsidR="009B4F66" w:rsidRPr="0018535B" w:rsidRDefault="009B4F66" w:rsidP="0018535B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aps/>
          <w:color w:val="000000"/>
          <w:sz w:val="28"/>
          <w:szCs w:val="28"/>
        </w:rPr>
        <w:t>Я</w:t>
      </w:r>
      <w:r>
        <w:rPr>
          <w:rFonts w:ascii="Times New Roman" w:hAnsi="Times New Roman"/>
          <w:b/>
          <w:color w:val="000000"/>
          <w:sz w:val="28"/>
          <w:szCs w:val="28"/>
        </w:rPr>
        <w:t>КУШИНЕЦЬКА СІЛЬСЬКА РАДА</w:t>
      </w:r>
    </w:p>
    <w:p w14:paraId="7085078A" w14:textId="77777777" w:rsidR="009B4F66" w:rsidRDefault="009B4F66" w:rsidP="009B4F66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РІШЕННЯ</w:t>
      </w:r>
    </w:p>
    <w:p w14:paraId="3A7F34C4" w14:textId="1B46560C" w:rsidR="009B4F66" w:rsidRDefault="000419CA" w:rsidP="009B4F66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51</w:t>
      </w:r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 xml:space="preserve"> сесія 8 скликання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9B4F66" w14:paraId="6A4906CE" w14:textId="77777777" w:rsidTr="009B4F66">
        <w:tc>
          <w:tcPr>
            <w:tcW w:w="3190" w:type="dxa"/>
            <w:hideMark/>
          </w:tcPr>
          <w:p w14:paraId="3D1811F4" w14:textId="004B122F" w:rsidR="009B4F66" w:rsidRPr="00C95BE0" w:rsidRDefault="00C92636">
            <w:pPr>
              <w:tabs>
                <w:tab w:val="left" w:pos="3990"/>
                <w:tab w:val="left" w:pos="9072"/>
              </w:tabs>
              <w:spacing w:line="36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26.09.</w:t>
            </w:r>
            <w:bookmarkStart w:id="0" w:name="_GoBack"/>
            <w:bookmarkEnd w:id="0"/>
            <w:r w:rsidR="0051439B">
              <w:rPr>
                <w:rFonts w:ascii="Times New Roman" w:hAnsi="Times New Roman"/>
                <w:color w:val="000000"/>
                <w:sz w:val="28"/>
                <w:szCs w:val="28"/>
              </w:rPr>
              <w:t>202</w:t>
            </w:r>
            <w:r w:rsidR="00C95BE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3190" w:type="dxa"/>
          </w:tcPr>
          <w:p w14:paraId="5F7593CE" w14:textId="77777777" w:rsidR="009B4F66" w:rsidRDefault="009B4F66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14:paraId="3CB441B1" w14:textId="77777777" w:rsidR="009B4F66" w:rsidRPr="004315B1" w:rsidRDefault="004315B1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№</w:t>
            </w:r>
            <w:r w:rsidR="009F6A07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______</w:t>
            </w:r>
          </w:p>
        </w:tc>
      </w:tr>
    </w:tbl>
    <w:p w14:paraId="6643CF07" w14:textId="77777777" w:rsidR="00147550" w:rsidRDefault="00550D92" w:rsidP="0089351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 затвердження технічної документації із землеустрою </w:t>
      </w:r>
    </w:p>
    <w:p w14:paraId="5569FAD8" w14:textId="77777777" w:rsidR="00147550" w:rsidRDefault="00550D92" w:rsidP="0089351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щодо встановлення меж земельної ділянки в натурі </w:t>
      </w:r>
    </w:p>
    <w:p w14:paraId="3150FBB1" w14:textId="5FE265CA" w:rsidR="00550D92" w:rsidRPr="00147550" w:rsidRDefault="00550D92" w:rsidP="0089351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(на місцевості)</w:t>
      </w:r>
      <w:r w:rsidR="00A44F7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гр.</w:t>
      </w:r>
      <w:r w:rsidR="0014755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0419CA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Білоусу Якову Петровичу</w:t>
      </w:r>
    </w:p>
    <w:p w14:paraId="0AD47644" w14:textId="77777777" w:rsidR="009D20F2" w:rsidRDefault="009D20F2" w:rsidP="0089351A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</w:p>
    <w:p w14:paraId="13C9D4B0" w14:textId="74C73E3C" w:rsidR="00D121A7" w:rsidRPr="00360A71" w:rsidRDefault="00550D92" w:rsidP="0089351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  <w:t>Розглянувши технічну документацію із землеустрою щодо встановлення меж земельної ділянки в натурі</w:t>
      </w:r>
      <w:r w:rsidR="00B05D8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(на мі</w:t>
      </w:r>
      <w:r w:rsidR="004439C4">
        <w:rPr>
          <w:rFonts w:ascii="Times New Roman" w:hAnsi="Times New Roman" w:cs="Times New Roman"/>
          <w:color w:val="000000"/>
          <w:sz w:val="28"/>
          <w:szCs w:val="28"/>
          <w:lang w:val="uk-UA"/>
        </w:rPr>
        <w:t>с</w:t>
      </w:r>
      <w:r w:rsidR="00A23DB6">
        <w:rPr>
          <w:rFonts w:ascii="Times New Roman" w:hAnsi="Times New Roman" w:cs="Times New Roman"/>
          <w:color w:val="000000"/>
          <w:sz w:val="28"/>
          <w:szCs w:val="28"/>
          <w:lang w:val="uk-UA"/>
        </w:rPr>
        <w:t>цево</w:t>
      </w:r>
      <w:r w:rsidR="00F227DA">
        <w:rPr>
          <w:rFonts w:ascii="Times New Roman" w:hAnsi="Times New Roman" w:cs="Times New Roman"/>
          <w:color w:val="000000"/>
          <w:sz w:val="28"/>
          <w:szCs w:val="28"/>
          <w:lang w:val="uk-UA"/>
        </w:rPr>
        <w:t>сті)</w:t>
      </w:r>
      <w:r w:rsidR="00F0309C">
        <w:rPr>
          <w:rFonts w:ascii="Times New Roman" w:hAnsi="Times New Roman" w:cs="Times New Roman"/>
          <w:color w:val="000000"/>
          <w:sz w:val="28"/>
          <w:szCs w:val="28"/>
          <w:lang w:val="uk-UA"/>
        </w:rPr>
        <w:t>, зі зміною її конфігурації</w:t>
      </w:r>
      <w:r w:rsidR="00F227D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гр.</w:t>
      </w:r>
      <w:r w:rsidR="000419C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Білоусу Якову Петровичу</w:t>
      </w:r>
      <w:r w:rsidR="00A44F76">
        <w:rPr>
          <w:rFonts w:ascii="Times New Roman" w:hAnsi="Times New Roman" w:cs="Times New Roman"/>
          <w:color w:val="000000"/>
          <w:sz w:val="28"/>
          <w:szCs w:val="28"/>
          <w:lang w:val="uk-UA"/>
        </w:rPr>
        <w:t>,  виконану</w:t>
      </w:r>
      <w:r w:rsidR="000419C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ТОВ «Вінницький науково – дослідний та проектний інститут землеустрою»</w:t>
      </w:r>
      <w:r w:rsidR="0018535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відповідно до ст. 12, 116, 118, 121 Земельного кодексу </w:t>
      </w:r>
      <w:r w:rsidR="00E82605">
        <w:rPr>
          <w:rFonts w:ascii="Times New Roman" w:hAnsi="Times New Roman" w:cs="Times New Roman"/>
          <w:color w:val="000000"/>
          <w:sz w:val="28"/>
          <w:szCs w:val="28"/>
          <w:lang w:val="uk-UA"/>
        </w:rPr>
        <w:t>України</w:t>
      </w:r>
      <w:r w:rsidR="001B00A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п. 34 ст. 26 Закону України «Про місцеве самоврядування в Україні», сільська рада</w:t>
      </w:r>
    </w:p>
    <w:p w14:paraId="40F13071" w14:textId="77777777" w:rsidR="009D20F2" w:rsidRDefault="009D20F2" w:rsidP="0089351A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</w:p>
    <w:p w14:paraId="7FDC23FB" w14:textId="77777777" w:rsidR="00550D92" w:rsidRDefault="00550D92" w:rsidP="0089351A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ВИРІШИЛА:</w:t>
      </w:r>
    </w:p>
    <w:p w14:paraId="3B5D5895" w14:textId="238B9B0C" w:rsidR="00550D92" w:rsidRDefault="00550D92" w:rsidP="0089351A">
      <w:pPr>
        <w:pStyle w:val="a3"/>
        <w:numPr>
          <w:ilvl w:val="0"/>
          <w:numId w:val="1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Затвердити технічну документацію із землеустрою щодо </w:t>
      </w:r>
      <w:r w:rsidR="00F0309C">
        <w:rPr>
          <w:color w:val="000000"/>
          <w:sz w:val="28"/>
          <w:szCs w:val="28"/>
          <w:lang w:val="uk-UA"/>
        </w:rPr>
        <w:t xml:space="preserve">встановлення меж земельної ділянки в натурі (на місцевості), зі зміною її конфігурації </w:t>
      </w:r>
      <w:r>
        <w:rPr>
          <w:color w:val="000000"/>
          <w:sz w:val="28"/>
          <w:szCs w:val="28"/>
          <w:lang w:val="uk-UA"/>
        </w:rPr>
        <w:t>на земельну</w:t>
      </w:r>
      <w:r w:rsidR="009363F9">
        <w:rPr>
          <w:color w:val="000000"/>
          <w:sz w:val="28"/>
          <w:szCs w:val="28"/>
          <w:lang w:val="uk-UA"/>
        </w:rPr>
        <w:t xml:space="preserve"> ділянку загальною площею 0,</w:t>
      </w:r>
      <w:r w:rsidR="000419CA">
        <w:rPr>
          <w:color w:val="000000"/>
          <w:sz w:val="28"/>
          <w:szCs w:val="28"/>
          <w:lang w:val="uk-UA"/>
        </w:rPr>
        <w:t>2500</w:t>
      </w:r>
      <w:r>
        <w:rPr>
          <w:color w:val="000000"/>
          <w:sz w:val="28"/>
          <w:szCs w:val="28"/>
          <w:lang w:val="uk-UA"/>
        </w:rPr>
        <w:t>га,  з них:</w:t>
      </w:r>
    </w:p>
    <w:p w14:paraId="31F6D938" w14:textId="76495A3E" w:rsidR="0071575D" w:rsidRPr="008A4D07" w:rsidRDefault="000419CA" w:rsidP="0089351A">
      <w:pPr>
        <w:pStyle w:val="a3"/>
        <w:numPr>
          <w:ilvl w:val="0"/>
          <w:numId w:val="2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0,2500</w:t>
      </w:r>
      <w:r w:rsidR="0071575D">
        <w:rPr>
          <w:color w:val="000000"/>
          <w:sz w:val="28"/>
          <w:szCs w:val="28"/>
          <w:lang w:val="uk-UA"/>
        </w:rPr>
        <w:t>га для</w:t>
      </w:r>
      <w:r w:rsidR="00014C11">
        <w:rPr>
          <w:color w:val="000000"/>
          <w:sz w:val="28"/>
          <w:szCs w:val="28"/>
          <w:lang w:val="uk-UA"/>
        </w:rPr>
        <w:t xml:space="preserve"> будівництва та обслуговування житлового будинку, господарських будівель і споруд</w:t>
      </w:r>
      <w:r w:rsidR="0071575D">
        <w:rPr>
          <w:color w:val="000000"/>
          <w:sz w:val="28"/>
          <w:szCs w:val="28"/>
          <w:lang w:val="uk-UA"/>
        </w:rPr>
        <w:t>, що знахо</w:t>
      </w:r>
      <w:r w:rsidR="00EF0478">
        <w:rPr>
          <w:color w:val="000000"/>
          <w:sz w:val="28"/>
          <w:szCs w:val="28"/>
          <w:lang w:val="uk-UA"/>
        </w:rPr>
        <w:t>диться</w:t>
      </w:r>
      <w:r>
        <w:rPr>
          <w:color w:val="000000"/>
          <w:sz w:val="28"/>
          <w:szCs w:val="28"/>
          <w:lang w:val="uk-UA"/>
        </w:rPr>
        <w:t xml:space="preserve"> в с. Лисогора, вул. Грушевського 47</w:t>
      </w:r>
      <w:r w:rsidR="00666B4B">
        <w:rPr>
          <w:color w:val="000000"/>
          <w:sz w:val="28"/>
          <w:szCs w:val="28"/>
          <w:lang w:val="uk-UA"/>
        </w:rPr>
        <w:t xml:space="preserve">, </w:t>
      </w:r>
      <w:r w:rsidR="0071575D">
        <w:rPr>
          <w:color w:val="000000"/>
          <w:sz w:val="28"/>
          <w:szCs w:val="28"/>
          <w:lang w:val="uk-UA"/>
        </w:rPr>
        <w:t>Вінницького району, Вінницької області кадастро</w:t>
      </w:r>
      <w:r w:rsidR="00EF0478">
        <w:rPr>
          <w:color w:val="000000"/>
          <w:sz w:val="28"/>
          <w:szCs w:val="28"/>
          <w:lang w:val="uk-UA"/>
        </w:rPr>
        <w:t>вий номер 052068</w:t>
      </w:r>
      <w:r>
        <w:rPr>
          <w:color w:val="000000"/>
          <w:sz w:val="28"/>
          <w:szCs w:val="28"/>
          <w:lang w:val="uk-UA"/>
        </w:rPr>
        <w:t>2506:03</w:t>
      </w:r>
      <w:r w:rsidR="00F0309C">
        <w:rPr>
          <w:color w:val="000000"/>
          <w:sz w:val="28"/>
          <w:szCs w:val="28"/>
          <w:lang w:val="uk-UA"/>
        </w:rPr>
        <w:t>:0</w:t>
      </w:r>
      <w:r>
        <w:rPr>
          <w:color w:val="000000"/>
          <w:sz w:val="28"/>
          <w:szCs w:val="28"/>
          <w:lang w:val="uk-UA"/>
        </w:rPr>
        <w:t>05</w:t>
      </w:r>
      <w:r w:rsidR="00F0309C">
        <w:rPr>
          <w:color w:val="000000"/>
          <w:sz w:val="28"/>
          <w:szCs w:val="28"/>
          <w:lang w:val="uk-UA"/>
        </w:rPr>
        <w:t>:0</w:t>
      </w:r>
      <w:r>
        <w:rPr>
          <w:color w:val="000000"/>
          <w:sz w:val="28"/>
          <w:szCs w:val="28"/>
          <w:lang w:val="uk-UA"/>
        </w:rPr>
        <w:t>079</w:t>
      </w:r>
      <w:r w:rsidR="00666B4B">
        <w:rPr>
          <w:color w:val="000000"/>
          <w:sz w:val="28"/>
          <w:szCs w:val="28"/>
          <w:lang w:val="uk-UA"/>
        </w:rPr>
        <w:t>.</w:t>
      </w:r>
    </w:p>
    <w:p w14:paraId="3CE00178" w14:textId="532A71A8" w:rsidR="00550D92" w:rsidRPr="00666B4B" w:rsidRDefault="00F0309C" w:rsidP="00666B4B">
      <w:pPr>
        <w:pStyle w:val="a3"/>
        <w:numPr>
          <w:ilvl w:val="0"/>
          <w:numId w:val="3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Гр.</w:t>
      </w:r>
      <w:r w:rsidRPr="00F0309C">
        <w:rPr>
          <w:color w:val="000000"/>
          <w:sz w:val="28"/>
          <w:szCs w:val="28"/>
          <w:lang w:val="uk-UA"/>
        </w:rPr>
        <w:t xml:space="preserve"> </w:t>
      </w:r>
      <w:r w:rsidR="000419CA">
        <w:rPr>
          <w:color w:val="000000"/>
          <w:sz w:val="28"/>
          <w:szCs w:val="28"/>
          <w:lang w:val="uk-UA"/>
        </w:rPr>
        <w:t>Білоусу Якову Петровичу</w:t>
      </w:r>
      <w:r>
        <w:rPr>
          <w:color w:val="000000"/>
          <w:sz w:val="28"/>
          <w:szCs w:val="28"/>
          <w:lang w:val="uk-UA"/>
        </w:rPr>
        <w:t xml:space="preserve"> </w:t>
      </w:r>
      <w:r w:rsidR="00927A4C" w:rsidRPr="00666B4B">
        <w:rPr>
          <w:color w:val="000000"/>
          <w:sz w:val="28"/>
          <w:szCs w:val="28"/>
          <w:lang w:val="uk-UA"/>
        </w:rPr>
        <w:t>використовувати земель</w:t>
      </w:r>
      <w:r>
        <w:rPr>
          <w:color w:val="000000"/>
          <w:sz w:val="28"/>
          <w:szCs w:val="28"/>
          <w:lang w:val="uk-UA"/>
        </w:rPr>
        <w:t>ну</w:t>
      </w:r>
      <w:r w:rsidR="00927A4C" w:rsidRPr="00666B4B">
        <w:rPr>
          <w:color w:val="000000"/>
          <w:sz w:val="28"/>
          <w:szCs w:val="28"/>
          <w:lang w:val="uk-UA"/>
        </w:rPr>
        <w:t xml:space="preserve"> ділянк</w:t>
      </w:r>
      <w:r>
        <w:rPr>
          <w:color w:val="000000"/>
          <w:sz w:val="28"/>
          <w:szCs w:val="28"/>
          <w:lang w:val="uk-UA"/>
        </w:rPr>
        <w:t>у</w:t>
      </w:r>
      <w:r w:rsidR="00550D92" w:rsidRPr="00666B4B">
        <w:rPr>
          <w:color w:val="000000"/>
          <w:sz w:val="28"/>
          <w:szCs w:val="28"/>
          <w:lang w:val="uk-UA"/>
        </w:rPr>
        <w:t xml:space="preserve"> відповідно до цільового призначення, суворо дотримуватися вимог Земельного кодексу України.</w:t>
      </w:r>
    </w:p>
    <w:p w14:paraId="75BD5049" w14:textId="77777777" w:rsidR="008E506B" w:rsidRDefault="008E506B" w:rsidP="0089351A">
      <w:pPr>
        <w:pStyle w:val="a3"/>
        <w:numPr>
          <w:ilvl w:val="0"/>
          <w:numId w:val="3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Контроль за виконанням цього рішення покласти на постійну комісію з питань містобудування, земельних відносин та охорони навколишнього середовища Якушинецької сільської ради.</w:t>
      </w:r>
    </w:p>
    <w:p w14:paraId="7ABDF16F" w14:textId="77777777" w:rsidR="009D20F2" w:rsidRDefault="009D20F2" w:rsidP="00634E9C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</w:p>
    <w:p w14:paraId="63E42556" w14:textId="77777777" w:rsidR="009D20F2" w:rsidRDefault="009D20F2" w:rsidP="00634E9C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</w:p>
    <w:p w14:paraId="42793161" w14:textId="2BC7276B" w:rsidR="006C0E27" w:rsidRPr="00634E9C" w:rsidRDefault="005A020A" w:rsidP="00634E9C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Сільський голова                      </w:t>
      </w:r>
      <w:r w:rsidR="001F6F09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 </w:t>
      </w:r>
      <w:r w:rsidR="00666B4B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            </w:t>
      </w:r>
      <w:r w:rsidR="001F6F09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                          Василь </w:t>
      </w:r>
      <w:r w:rsidR="00B708A1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>РОМАНЮК</w:t>
      </w:r>
    </w:p>
    <w:sectPr w:rsidR="006C0E27" w:rsidRPr="00634E9C" w:rsidSect="009D20F2">
      <w:pgSz w:w="11906" w:h="16838"/>
      <w:pgMar w:top="567" w:right="680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9E3D13"/>
    <w:multiLevelType w:val="hybridMultilevel"/>
    <w:tmpl w:val="DC568C18"/>
    <w:lvl w:ilvl="0" w:tplc="FF307A2E">
      <w:numFmt w:val="bullet"/>
      <w:lvlText w:val="-"/>
      <w:lvlJc w:val="left"/>
      <w:pPr>
        <w:ind w:left="3054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">
    <w:nsid w:val="5C0152F0"/>
    <w:multiLevelType w:val="hybridMultilevel"/>
    <w:tmpl w:val="43928332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6806589"/>
    <w:multiLevelType w:val="hybridMultilevel"/>
    <w:tmpl w:val="C0C6EF66"/>
    <w:lvl w:ilvl="0" w:tplc="201C3F88">
      <w:start w:val="3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6AE2"/>
    <w:rsid w:val="0000341F"/>
    <w:rsid w:val="00014C11"/>
    <w:rsid w:val="000419CA"/>
    <w:rsid w:val="0008419E"/>
    <w:rsid w:val="000D7B3E"/>
    <w:rsid w:val="00147550"/>
    <w:rsid w:val="001502A9"/>
    <w:rsid w:val="00152B9F"/>
    <w:rsid w:val="00163F5D"/>
    <w:rsid w:val="00172FE6"/>
    <w:rsid w:val="0018535B"/>
    <w:rsid w:val="001B00A6"/>
    <w:rsid w:val="001B1E1F"/>
    <w:rsid w:val="001D61A7"/>
    <w:rsid w:val="001F20CD"/>
    <w:rsid w:val="001F6F09"/>
    <w:rsid w:val="0023027E"/>
    <w:rsid w:val="002B257C"/>
    <w:rsid w:val="003172C9"/>
    <w:rsid w:val="00355726"/>
    <w:rsid w:val="00360A71"/>
    <w:rsid w:val="00386115"/>
    <w:rsid w:val="003B7044"/>
    <w:rsid w:val="004315B1"/>
    <w:rsid w:val="00432A3A"/>
    <w:rsid w:val="004439C4"/>
    <w:rsid w:val="004534FC"/>
    <w:rsid w:val="00456FC7"/>
    <w:rsid w:val="004762E4"/>
    <w:rsid w:val="00483E1A"/>
    <w:rsid w:val="004E2ED3"/>
    <w:rsid w:val="0051439B"/>
    <w:rsid w:val="00550D92"/>
    <w:rsid w:val="00564DF4"/>
    <w:rsid w:val="00583962"/>
    <w:rsid w:val="005A020A"/>
    <w:rsid w:val="005C4CC2"/>
    <w:rsid w:val="00601E39"/>
    <w:rsid w:val="0062424D"/>
    <w:rsid w:val="00632111"/>
    <w:rsid w:val="00634E9C"/>
    <w:rsid w:val="00666B4B"/>
    <w:rsid w:val="006B03C6"/>
    <w:rsid w:val="006C0E27"/>
    <w:rsid w:val="006E4AA4"/>
    <w:rsid w:val="006E6E17"/>
    <w:rsid w:val="00701FA9"/>
    <w:rsid w:val="00703B53"/>
    <w:rsid w:val="0071575D"/>
    <w:rsid w:val="00750167"/>
    <w:rsid w:val="00756618"/>
    <w:rsid w:val="00766231"/>
    <w:rsid w:val="007958E2"/>
    <w:rsid w:val="007F5B64"/>
    <w:rsid w:val="00825D7B"/>
    <w:rsid w:val="00836BF7"/>
    <w:rsid w:val="008562CB"/>
    <w:rsid w:val="0089351A"/>
    <w:rsid w:val="008A4D07"/>
    <w:rsid w:val="008C15D2"/>
    <w:rsid w:val="008C22C6"/>
    <w:rsid w:val="008E506B"/>
    <w:rsid w:val="00927A4C"/>
    <w:rsid w:val="009363F9"/>
    <w:rsid w:val="0098558A"/>
    <w:rsid w:val="009950C8"/>
    <w:rsid w:val="009B4F66"/>
    <w:rsid w:val="009D20F2"/>
    <w:rsid w:val="009F6A07"/>
    <w:rsid w:val="00A20C87"/>
    <w:rsid w:val="00A23DB6"/>
    <w:rsid w:val="00A44F76"/>
    <w:rsid w:val="00A870F2"/>
    <w:rsid w:val="00B05D8C"/>
    <w:rsid w:val="00B06C2C"/>
    <w:rsid w:val="00B47B1F"/>
    <w:rsid w:val="00B708A1"/>
    <w:rsid w:val="00B869F1"/>
    <w:rsid w:val="00B92C75"/>
    <w:rsid w:val="00BA77CD"/>
    <w:rsid w:val="00BB37B6"/>
    <w:rsid w:val="00BD75F8"/>
    <w:rsid w:val="00C24B50"/>
    <w:rsid w:val="00C9246D"/>
    <w:rsid w:val="00C92636"/>
    <w:rsid w:val="00C95BE0"/>
    <w:rsid w:val="00CE72C1"/>
    <w:rsid w:val="00D121A7"/>
    <w:rsid w:val="00D75883"/>
    <w:rsid w:val="00D9672B"/>
    <w:rsid w:val="00DF2F4C"/>
    <w:rsid w:val="00E16AE2"/>
    <w:rsid w:val="00E75F17"/>
    <w:rsid w:val="00E82605"/>
    <w:rsid w:val="00E95695"/>
    <w:rsid w:val="00EB6E6D"/>
    <w:rsid w:val="00EF0478"/>
    <w:rsid w:val="00F0309C"/>
    <w:rsid w:val="00F227DA"/>
    <w:rsid w:val="00F23C2D"/>
    <w:rsid w:val="00F40651"/>
    <w:rsid w:val="00F61F7F"/>
    <w:rsid w:val="00F86F72"/>
    <w:rsid w:val="00F92F04"/>
    <w:rsid w:val="00FA7DE7"/>
    <w:rsid w:val="00FB2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3C8A5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D9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50D92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550D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50D92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9B4F66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D9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50D92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550D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50D92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9B4F66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249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7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0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98481D-E2E1-464C-8D1E-331A121C01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817</TotalTime>
  <Pages>1</Pages>
  <Words>222</Words>
  <Characters>1270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comp</cp:lastModifiedBy>
  <cp:revision>106</cp:revision>
  <cp:lastPrinted>2025-09-04T07:00:00Z</cp:lastPrinted>
  <dcterms:created xsi:type="dcterms:W3CDTF">2021-07-12T09:12:00Z</dcterms:created>
  <dcterms:modified xsi:type="dcterms:W3CDTF">2025-09-18T05:39:00Z</dcterms:modified>
</cp:coreProperties>
</file>